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BB9" w:rsidRDefault="00206BB9">
      <w:r>
        <w:t>Emissão de nota sobre cupom – controle de lojas</w:t>
      </w:r>
    </w:p>
    <w:p w:rsidR="00A91F17" w:rsidRDefault="00A91F17" w:rsidP="00A91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NOTA FISCAL SOBRE CUPOM</w:t>
      </w:r>
    </w:p>
    <w:p w:rsidR="00A91F17" w:rsidRDefault="00A91F17" w:rsidP="00A91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 Para as notas fiscais sobre cupom, é necessário haver TES específica para produto e serviço</w:t>
      </w:r>
    </w:p>
    <w:p w:rsidR="00A91F17" w:rsidRDefault="00A91F17" w:rsidP="00A91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(cadastradas nos parâmetros MV_TESNOTA e MV_LJNCUPS respectivamente). Preferencialmente,</w:t>
      </w:r>
    </w:p>
    <w:p w:rsidR="00A91F17" w:rsidRDefault="00A91F17" w:rsidP="00A91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utilize</w:t>
      </w:r>
      <w:proofErr w:type="gramEnd"/>
      <w:r>
        <w:rPr>
          <w:rFonts w:ascii="Arial" w:hAnsi="Arial" w:cs="Arial"/>
          <w:sz w:val="21"/>
          <w:szCs w:val="21"/>
        </w:rPr>
        <w:t xml:space="preserve"> TES não informado em qualquer outro produto (crie duas TES específicas).</w:t>
      </w:r>
    </w:p>
    <w:p w:rsidR="00A91F17" w:rsidRDefault="00A91F17" w:rsidP="00A91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Ao criar a TES de produto, existem algumas considerações:</w:t>
      </w:r>
    </w:p>
    <w:p w:rsidR="00A91F17" w:rsidRDefault="00A91F17" w:rsidP="00A91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O campo L.Fisc. ICMS (F4_LFICM) deve estar diferente de branco e “N”.</w:t>
      </w:r>
    </w:p>
    <w:p w:rsidR="00A91F17" w:rsidRDefault="00A91F17" w:rsidP="00A91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O campo de Fórmula (F4_FORMULA) deve ter uma Fórmula válida cadastrada (conforme</w:t>
      </w:r>
    </w:p>
    <w:p w:rsidR="00A91F17" w:rsidRDefault="00A91F17" w:rsidP="00A91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descrito</w:t>
      </w:r>
      <w:proofErr w:type="gramEnd"/>
      <w:r>
        <w:rPr>
          <w:rFonts w:ascii="Arial" w:hAnsi="Arial" w:cs="Arial"/>
          <w:sz w:val="21"/>
          <w:szCs w:val="21"/>
        </w:rPr>
        <w:t xml:space="preserve"> a seguir).</w:t>
      </w:r>
    </w:p>
    <w:p w:rsidR="00A91F17" w:rsidRDefault="00A91F17" w:rsidP="00A91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Essa TES criada deve ser informada no MV_TESNOTA</w:t>
      </w:r>
    </w:p>
    <w:p w:rsidR="00A91F17" w:rsidRDefault="00A91F17" w:rsidP="00A91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Ao criar a TES de serviço, existem algumas considerações:</w:t>
      </w:r>
    </w:p>
    <w:p w:rsidR="00A91F17" w:rsidRDefault="00A91F17" w:rsidP="00A91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O campo L.Fisc. ISS (F4_LFISS) deve estar diferente de branco e “N”.</w:t>
      </w:r>
    </w:p>
    <w:p w:rsidR="00A91F17" w:rsidRDefault="00A91F17" w:rsidP="00A91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O campo Calcula ISS (F4_ISS) deve estar como “S” (Sim).</w:t>
      </w:r>
    </w:p>
    <w:p w:rsidR="00A91F17" w:rsidRDefault="00A91F17" w:rsidP="00A91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O campo de Fórmula (F4_FORMULA) deve ter uma Fórmula válida cadastrada (conforme</w:t>
      </w:r>
    </w:p>
    <w:p w:rsidR="00A91F17" w:rsidRDefault="00A91F17" w:rsidP="00A91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explicação</w:t>
      </w:r>
      <w:proofErr w:type="gramEnd"/>
      <w:r>
        <w:rPr>
          <w:rFonts w:ascii="Arial" w:hAnsi="Arial" w:cs="Arial"/>
          <w:sz w:val="21"/>
          <w:szCs w:val="21"/>
        </w:rPr>
        <w:t xml:space="preserve"> a seguir).</w:t>
      </w:r>
    </w:p>
    <w:p w:rsidR="00A91F17" w:rsidRDefault="00A91F17" w:rsidP="00A91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Symbol" w:hAnsi="Symbol" w:cs="Symbol"/>
          <w:sz w:val="21"/>
          <w:szCs w:val="21"/>
        </w:rPr>
        <w:t></w:t>
      </w:r>
      <w:r>
        <w:rPr>
          <w:rFonts w:ascii="Symbol" w:hAnsi="Symbol" w:cs="Symbol"/>
          <w:sz w:val="21"/>
          <w:szCs w:val="21"/>
        </w:rPr>
        <w:t></w:t>
      </w:r>
      <w:r>
        <w:rPr>
          <w:rFonts w:ascii="Arial" w:hAnsi="Arial" w:cs="Arial"/>
          <w:sz w:val="21"/>
          <w:szCs w:val="21"/>
        </w:rPr>
        <w:t>Essa TES criada deve ser informada no parâmetro MV_LJNCUPS.</w:t>
      </w:r>
    </w:p>
    <w:p w:rsidR="00A91F17" w:rsidRDefault="00A91F17" w:rsidP="00A91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 Para cadastrar uma fórmula que será utilizada nas TES (pode ser uma fórmula para as duas TES),</w:t>
      </w:r>
    </w:p>
    <w:p w:rsidR="00A91F17" w:rsidRDefault="00A91F17" w:rsidP="00A91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conforme</w:t>
      </w:r>
      <w:proofErr w:type="gramEnd"/>
      <w:r>
        <w:rPr>
          <w:rFonts w:ascii="Arial" w:hAnsi="Arial" w:cs="Arial"/>
          <w:sz w:val="21"/>
          <w:szCs w:val="21"/>
        </w:rPr>
        <w:t xml:space="preserve"> os procedimentos abaixo.</w:t>
      </w:r>
    </w:p>
    <w:p w:rsidR="00A91F17" w:rsidRDefault="00A91F17" w:rsidP="00A91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a.</w:t>
      </w:r>
      <w:proofErr w:type="gramEnd"/>
      <w:r>
        <w:rPr>
          <w:rFonts w:ascii="Arial" w:hAnsi="Arial" w:cs="Arial"/>
          <w:sz w:val="21"/>
          <w:szCs w:val="21"/>
        </w:rPr>
        <w:t xml:space="preserve"> No ambiente Fiscal, opção “Atualizações/Cadastros/Fórmulas” (CFGX019), cadastre uma</w:t>
      </w:r>
    </w:p>
    <w:p w:rsidR="00A91F17" w:rsidRDefault="00A91F17" w:rsidP="00A91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nova</w:t>
      </w:r>
      <w:proofErr w:type="gramEnd"/>
      <w:r>
        <w:rPr>
          <w:rFonts w:ascii="Arial" w:hAnsi="Arial" w:cs="Arial"/>
          <w:sz w:val="21"/>
          <w:szCs w:val="21"/>
        </w:rPr>
        <w:t xml:space="preserve"> fórmula da seguinte maneira:</w:t>
      </w:r>
    </w:p>
    <w:p w:rsidR="00F5229D" w:rsidRDefault="00F5229D" w:rsidP="00A91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F5229D" w:rsidRDefault="00F5229D" w:rsidP="00A91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:rsidR="00A91F17" w:rsidRDefault="00A91F17" w:rsidP="00A91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A91F17">
        <w:rPr>
          <w:rFonts w:ascii="Arial" w:hAnsi="Arial" w:cs="Arial"/>
          <w:noProof/>
          <w:sz w:val="21"/>
          <w:szCs w:val="21"/>
          <w:lang w:eastAsia="pt-BR"/>
        </w:rPr>
        <w:drawing>
          <wp:inline distT="0" distB="0" distL="0" distR="0">
            <wp:extent cx="5400040" cy="1143983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143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F17" w:rsidRDefault="00A91F17" w:rsidP="00A91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Observação: o conteúdo por ser </w:t>
      </w:r>
      <w:r>
        <w:rPr>
          <w:rFonts w:ascii="Arial" w:hAnsi="Arial" w:cs="Arial"/>
          <w:b/>
          <w:bCs/>
          <w:sz w:val="21"/>
          <w:szCs w:val="21"/>
        </w:rPr>
        <w:t xml:space="preserve">“S” ou </w:t>
      </w:r>
      <w:proofErr w:type="gramStart"/>
      <w:r>
        <w:rPr>
          <w:rFonts w:ascii="Arial" w:hAnsi="Arial" w:cs="Arial"/>
          <w:b/>
          <w:bCs/>
          <w:sz w:val="21"/>
          <w:szCs w:val="21"/>
        </w:rPr>
        <w:t xml:space="preserve">“ </w:t>
      </w:r>
      <w:proofErr w:type="gramEnd"/>
      <w:r>
        <w:rPr>
          <w:rFonts w:ascii="Arial" w:hAnsi="Arial" w:cs="Arial"/>
          <w:b/>
          <w:bCs/>
          <w:sz w:val="21"/>
          <w:szCs w:val="21"/>
        </w:rPr>
        <w:t xml:space="preserve">“. </w:t>
      </w:r>
      <w:r>
        <w:rPr>
          <w:rFonts w:ascii="Arial" w:hAnsi="Arial" w:cs="Arial"/>
          <w:sz w:val="21"/>
          <w:szCs w:val="21"/>
        </w:rPr>
        <w:t xml:space="preserve">Qualquer </w:t>
      </w:r>
      <w:proofErr w:type="spellStart"/>
      <w:r>
        <w:rPr>
          <w:rFonts w:ascii="Arial" w:hAnsi="Arial" w:cs="Arial"/>
          <w:sz w:val="21"/>
          <w:szCs w:val="21"/>
        </w:rPr>
        <w:t>caracter</w:t>
      </w:r>
      <w:proofErr w:type="spellEnd"/>
      <w:r>
        <w:rPr>
          <w:rFonts w:ascii="Arial" w:hAnsi="Arial" w:cs="Arial"/>
          <w:sz w:val="21"/>
          <w:szCs w:val="21"/>
        </w:rPr>
        <w:t xml:space="preserve"> diferente desse será considerado</w:t>
      </w:r>
    </w:p>
    <w:p w:rsidR="00A91F17" w:rsidRDefault="00A91F17" w:rsidP="00A91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impróprio</w:t>
      </w:r>
      <w:proofErr w:type="gramEnd"/>
      <w:r>
        <w:rPr>
          <w:rFonts w:ascii="Arial" w:hAnsi="Arial" w:cs="Arial"/>
          <w:sz w:val="21"/>
          <w:szCs w:val="21"/>
        </w:rPr>
        <w:t xml:space="preserve"> para utilização de Nota sobre Cupom no conceito Livro Fiscal </w:t>
      </w:r>
      <w:r>
        <w:rPr>
          <w:rFonts w:ascii="Arial" w:hAnsi="Arial" w:cs="Arial"/>
          <w:i/>
          <w:iCs/>
          <w:sz w:val="21"/>
          <w:szCs w:val="21"/>
        </w:rPr>
        <w:t>On-Line</w:t>
      </w:r>
      <w:r>
        <w:rPr>
          <w:rFonts w:ascii="Arial" w:hAnsi="Arial" w:cs="Arial"/>
          <w:sz w:val="21"/>
          <w:szCs w:val="21"/>
        </w:rPr>
        <w:t>.</w:t>
      </w:r>
    </w:p>
    <w:p w:rsidR="00A91F17" w:rsidRDefault="00A91F17" w:rsidP="00A91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b.</w:t>
      </w:r>
      <w:proofErr w:type="gramEnd"/>
      <w:r>
        <w:rPr>
          <w:rFonts w:ascii="Arial" w:hAnsi="Arial" w:cs="Arial"/>
          <w:sz w:val="21"/>
          <w:szCs w:val="21"/>
        </w:rPr>
        <w:t xml:space="preserve"> Esta adequação é necessária, pois a função fiscal não está preparada para gerar notas</w:t>
      </w:r>
    </w:p>
    <w:p w:rsidR="00A91F17" w:rsidRDefault="00A91F17" w:rsidP="00A91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fiscais</w:t>
      </w:r>
      <w:proofErr w:type="gramEnd"/>
      <w:r>
        <w:rPr>
          <w:rFonts w:ascii="Arial" w:hAnsi="Arial" w:cs="Arial"/>
          <w:sz w:val="21"/>
          <w:szCs w:val="21"/>
        </w:rPr>
        <w:t xml:space="preserve"> sobre cupom com o valor “0” (zero), o que será permitido somente quando há uma</w:t>
      </w:r>
    </w:p>
    <w:p w:rsidR="00A91F17" w:rsidRDefault="00A91F17" w:rsidP="00A91F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fórmula</w:t>
      </w:r>
      <w:proofErr w:type="gramEnd"/>
      <w:r>
        <w:rPr>
          <w:rFonts w:ascii="Arial" w:hAnsi="Arial" w:cs="Arial"/>
          <w:sz w:val="21"/>
          <w:szCs w:val="21"/>
        </w:rPr>
        <w:t xml:space="preserve"> preenchida.</w:t>
      </w:r>
    </w:p>
    <w:p w:rsidR="00A91F17" w:rsidRDefault="00A91F17" w:rsidP="00A91F17">
      <w:proofErr w:type="gramStart"/>
      <w:r>
        <w:rPr>
          <w:rFonts w:ascii="Arial" w:hAnsi="Arial" w:cs="Arial"/>
          <w:sz w:val="21"/>
          <w:szCs w:val="21"/>
        </w:rPr>
        <w:t>c.</w:t>
      </w:r>
      <w:proofErr w:type="gramEnd"/>
      <w:r>
        <w:rPr>
          <w:rFonts w:ascii="Arial" w:hAnsi="Arial" w:cs="Arial"/>
          <w:sz w:val="21"/>
          <w:szCs w:val="21"/>
        </w:rPr>
        <w:t xml:space="preserve"> Recomendamos a leitura do Boletim Técnico “CFOP para </w:t>
      </w:r>
      <w:proofErr w:type="spellStart"/>
      <w:r>
        <w:rPr>
          <w:rFonts w:ascii="Arial" w:hAnsi="Arial" w:cs="Arial"/>
          <w:sz w:val="21"/>
          <w:szCs w:val="21"/>
        </w:rPr>
        <w:t>N.F.</w:t>
      </w:r>
      <w:proofErr w:type="spellEnd"/>
      <w:r>
        <w:rPr>
          <w:rFonts w:ascii="Arial" w:hAnsi="Arial" w:cs="Arial"/>
          <w:sz w:val="21"/>
          <w:szCs w:val="21"/>
        </w:rPr>
        <w:t xml:space="preserve"> sobre cupom fiscal.pdf”.</w:t>
      </w:r>
    </w:p>
    <w:p w:rsidR="00206BB9" w:rsidRDefault="00206BB9">
      <w:r>
        <w:t>Verificar se o cadastro de TES para nota sobre cupom esta dessa forma</w:t>
      </w:r>
    </w:p>
    <w:p w:rsidR="00206BB9" w:rsidRDefault="00206BB9">
      <w:r>
        <w:rPr>
          <w:noProof/>
          <w:lang w:eastAsia="pt-BR"/>
        </w:rPr>
        <w:lastRenderedPageBreak/>
        <w:drawing>
          <wp:inline distT="0" distB="0" distL="0" distR="0">
            <wp:extent cx="5400040" cy="4323070"/>
            <wp:effectExtent l="1905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400040" cy="4323070"/>
            <wp:effectExtent l="19050" t="0" r="0" b="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BB9" w:rsidRDefault="00206BB9">
      <w:r>
        <w:lastRenderedPageBreak/>
        <w:t>Segunda TES de nota sobre cupom</w:t>
      </w:r>
    </w:p>
    <w:p w:rsidR="00206BB9" w:rsidRDefault="00206BB9">
      <w:r>
        <w:rPr>
          <w:noProof/>
          <w:lang w:eastAsia="pt-BR"/>
        </w:rPr>
        <w:drawing>
          <wp:inline distT="0" distB="0" distL="0" distR="0">
            <wp:extent cx="5173480" cy="4141694"/>
            <wp:effectExtent l="19050" t="0" r="812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681" cy="4140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5400040" cy="4323070"/>
            <wp:effectExtent l="19050" t="0" r="0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BB9" w:rsidRDefault="00206BB9">
      <w:r>
        <w:lastRenderedPageBreak/>
        <w:t>PARAMETRO EXIGIDOS NOTA SOBRE CUPOM</w:t>
      </w:r>
    </w:p>
    <w:p w:rsidR="00206BB9" w:rsidRDefault="00206BB9">
      <w:r>
        <w:rPr>
          <w:noProof/>
          <w:lang w:eastAsia="pt-BR"/>
        </w:rPr>
        <w:drawing>
          <wp:inline distT="0" distB="0" distL="0" distR="0">
            <wp:extent cx="4894580" cy="3259455"/>
            <wp:effectExtent l="19050" t="0" r="1270" b="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580" cy="325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695F">
        <w:rPr>
          <w:noProof/>
          <w:lang w:eastAsia="pt-BR"/>
        </w:rPr>
        <w:drawing>
          <wp:inline distT="0" distB="0" distL="0" distR="0">
            <wp:extent cx="4894580" cy="3259455"/>
            <wp:effectExtent l="19050" t="0" r="1270" b="0"/>
            <wp:docPr id="37" name="Imagem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580" cy="325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95F" w:rsidRDefault="0030695F"/>
    <w:p w:rsidR="0030695F" w:rsidRDefault="0030695F">
      <w:r>
        <w:rPr>
          <w:noProof/>
          <w:lang w:eastAsia="pt-BR"/>
        </w:rPr>
        <w:lastRenderedPageBreak/>
        <w:drawing>
          <wp:inline distT="0" distB="0" distL="0" distR="0">
            <wp:extent cx="4894580" cy="3259455"/>
            <wp:effectExtent l="19050" t="0" r="1270" b="0"/>
            <wp:docPr id="40" name="Imagem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580" cy="325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4894580" cy="3259455"/>
            <wp:effectExtent l="19050" t="0" r="127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580" cy="325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DA3" w:rsidRDefault="00CB1DA3">
      <w:r>
        <w:t xml:space="preserve">Para emitir a nota sob cupom, utilizar o </w:t>
      </w:r>
      <w:proofErr w:type="gramStart"/>
      <w:r>
        <w:t>menu</w:t>
      </w:r>
      <w:proofErr w:type="gramEnd"/>
      <w:r>
        <w:t xml:space="preserve"> abaixo:</w:t>
      </w:r>
    </w:p>
    <w:p w:rsidR="00CB1DA3" w:rsidRDefault="00CB1DA3" w:rsidP="00CB1DA3">
      <w:pPr>
        <w:rPr>
          <w:sz w:val="24"/>
          <w:szCs w:val="24"/>
        </w:rPr>
      </w:pPr>
      <w:r w:rsidRPr="00CB1DA3">
        <w:rPr>
          <w:b/>
          <w:sz w:val="24"/>
          <w:szCs w:val="24"/>
        </w:rPr>
        <w:t>RELATÓRIOS / GERENCIA DE VENDAS / NF PARA CUPOM FISC</w:t>
      </w:r>
      <w:r>
        <w:rPr>
          <w:b/>
          <w:sz w:val="24"/>
          <w:szCs w:val="24"/>
        </w:rPr>
        <w:t xml:space="preserve">, </w:t>
      </w:r>
      <w:r w:rsidRPr="00CB1DA3">
        <w:rPr>
          <w:sz w:val="24"/>
          <w:szCs w:val="24"/>
        </w:rPr>
        <w:t>e informar o número do cup</w:t>
      </w:r>
      <w:r>
        <w:rPr>
          <w:sz w:val="24"/>
          <w:szCs w:val="24"/>
        </w:rPr>
        <w:t>om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e a série para gerar a nota, conforme tela abaixo:</w:t>
      </w:r>
    </w:p>
    <w:p w:rsidR="00CB1DA3" w:rsidRDefault="00CB1DA3" w:rsidP="00CB1DA3">
      <w:pPr>
        <w:rPr>
          <w:sz w:val="24"/>
          <w:szCs w:val="24"/>
        </w:rPr>
      </w:pPr>
    </w:p>
    <w:p w:rsidR="00CB1DA3" w:rsidRPr="00CB1DA3" w:rsidRDefault="00063C12" w:rsidP="00CB1DA3">
      <w:pPr>
        <w:rPr>
          <w:sz w:val="24"/>
          <w:szCs w:val="24"/>
        </w:rPr>
      </w:pPr>
      <w:r>
        <w:rPr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400040" cy="4323070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32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1DA3" w:rsidRDefault="00CB1DA3"/>
    <w:sectPr w:rsidR="00CB1DA3" w:rsidSect="007308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A45CBC"/>
    <w:rsid w:val="00063C12"/>
    <w:rsid w:val="000E1BF2"/>
    <w:rsid w:val="00206BB9"/>
    <w:rsid w:val="0030695F"/>
    <w:rsid w:val="0050329D"/>
    <w:rsid w:val="00620C44"/>
    <w:rsid w:val="00621441"/>
    <w:rsid w:val="007308F0"/>
    <w:rsid w:val="00A45CBC"/>
    <w:rsid w:val="00A91F17"/>
    <w:rsid w:val="00B73973"/>
    <w:rsid w:val="00C864B8"/>
    <w:rsid w:val="00CB1DA3"/>
    <w:rsid w:val="00D14C9D"/>
    <w:rsid w:val="00F03AC6"/>
    <w:rsid w:val="00F5229D"/>
    <w:rsid w:val="00F53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8F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45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45C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317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TOTVS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romulo.pena</dc:creator>
  <cp:lastModifiedBy>barbara.packer</cp:lastModifiedBy>
  <cp:revision>6</cp:revision>
  <dcterms:created xsi:type="dcterms:W3CDTF">2010-11-05T18:46:00Z</dcterms:created>
  <dcterms:modified xsi:type="dcterms:W3CDTF">2011-04-13T18:07:00Z</dcterms:modified>
</cp:coreProperties>
</file>